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E7DF" w14:textId="77777777" w:rsidR="007814F9" w:rsidRPr="00172640" w:rsidRDefault="00CB215F" w:rsidP="00DD004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</w:t>
      </w:r>
    </w:p>
    <w:p w14:paraId="08F44476" w14:textId="77777777" w:rsidR="007814F9" w:rsidRPr="00172640" w:rsidRDefault="006872E7" w:rsidP="00DD004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60B0F" w:rsidRPr="00172640">
        <w:rPr>
          <w:rFonts w:ascii="Times New Roman" w:hAnsi="Times New Roman" w:cs="Times New Roman"/>
          <w:sz w:val="24"/>
          <w:szCs w:val="24"/>
          <w:lang w:val="ru-RU"/>
        </w:rPr>
        <w:t>о формированию Календарного плана проекта</w:t>
      </w:r>
    </w:p>
    <w:p w14:paraId="1DF30C74" w14:textId="77777777" w:rsidR="003562ED" w:rsidRPr="00172640" w:rsidRDefault="003562ED" w:rsidP="00BF3795">
      <w:pPr>
        <w:pStyle w:val="a3"/>
        <w:jc w:val="both"/>
        <w:rPr>
          <w:sz w:val="21"/>
          <w:lang w:val="ru-RU"/>
        </w:rPr>
      </w:pPr>
    </w:p>
    <w:p w14:paraId="103190B7" w14:textId="77777777" w:rsidR="00860B0F" w:rsidRPr="00172640" w:rsidRDefault="00860B0F" w:rsidP="00BF379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Календарный план проекта –</w:t>
      </w:r>
      <w:r w:rsidR="004714A4" w:rsidRPr="001726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документ, определяющий:</w:t>
      </w:r>
    </w:p>
    <w:p w14:paraId="58897666" w14:textId="77777777" w:rsidR="00860B0F" w:rsidRPr="00172640" w:rsidRDefault="00860B0F" w:rsidP="00BF37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полный перечень всех мероприятий по проекту (как ранее осуществленных, так и запланированных);</w:t>
      </w:r>
    </w:p>
    <w:p w14:paraId="2C90108E" w14:textId="77777777" w:rsidR="00860B0F" w:rsidRPr="00172640" w:rsidRDefault="00860B0F" w:rsidP="00BF37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начало и общую продолжительность проекта и отдельных его этапов;</w:t>
      </w:r>
    </w:p>
    <w:p w14:paraId="2DD7E7D6" w14:textId="77777777" w:rsidR="00860B0F" w:rsidRPr="00172640" w:rsidRDefault="00860B0F" w:rsidP="00BF37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логическую последовательность и взаимозависимость мероприятий;</w:t>
      </w:r>
    </w:p>
    <w:p w14:paraId="4EE5C4D3" w14:textId="77777777" w:rsidR="00860B0F" w:rsidRPr="00172640" w:rsidRDefault="00860B0F" w:rsidP="00BF37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порядок и сроки выполнения специальных мероприятий в проекте;</w:t>
      </w:r>
    </w:p>
    <w:p w14:paraId="5FBCA273" w14:textId="77777777" w:rsidR="00860B0F" w:rsidRPr="00172640" w:rsidRDefault="00860B0F" w:rsidP="00BF37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порядок и сроки завершающих процедур проекта (ввод в эксплуатацию, тестирование промышленного оборудования, выпуск опытно</w:t>
      </w:r>
      <w:r w:rsidR="003562ED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>- промышленных партий продукта проекта);</w:t>
      </w:r>
    </w:p>
    <w:p w14:paraId="62B100C6" w14:textId="77777777" w:rsidR="00860B0F" w:rsidRPr="00172640" w:rsidRDefault="00860B0F" w:rsidP="00BF3795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иные значимые события.</w:t>
      </w:r>
    </w:p>
    <w:p w14:paraId="3B779475" w14:textId="77777777" w:rsidR="003562ED" w:rsidRPr="00172640" w:rsidRDefault="003562ED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После заключения договора займа Календарный план является приложением к нему и служит инструментом контроля исполнения целей и задач проекта. </w:t>
      </w:r>
    </w:p>
    <w:p w14:paraId="75870EE3" w14:textId="77777777" w:rsidR="003562ED" w:rsidRPr="00172640" w:rsidRDefault="003562ED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Календарный план также принимается во внимание сотрудниками Фонда при акцептовании платежей.</w:t>
      </w:r>
    </w:p>
    <w:p w14:paraId="5953181E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Календарный план содержит следующие данные о проекте:</w:t>
      </w:r>
    </w:p>
    <w:p w14:paraId="63D12843" w14:textId="77777777" w:rsidR="00860B0F" w:rsidRPr="00172640" w:rsidRDefault="00860B0F" w:rsidP="00BF37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Наименование этапа работ</w:t>
      </w:r>
      <w:r w:rsidR="00E015C8" w:rsidRPr="001726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028BB9" w14:textId="77777777" w:rsidR="00860B0F" w:rsidRPr="00172640" w:rsidRDefault="00860B0F" w:rsidP="00BF37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Вид затрат</w:t>
      </w:r>
      <w:r w:rsidR="00E015C8" w:rsidRPr="001726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B71BEF" w14:textId="77777777" w:rsidR="00860B0F" w:rsidRPr="00172640" w:rsidRDefault="00860B0F" w:rsidP="00BF37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Наименование отчетного документа, отражающего результат работ</w:t>
      </w:r>
      <w:r w:rsidR="00E015C8" w:rsidRPr="001726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B796F6" w14:textId="77777777" w:rsidR="00860B0F" w:rsidRPr="00172640" w:rsidRDefault="00860B0F" w:rsidP="00BF37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Сроки выполнения с разбивкой по годам и поквартально в каждом году</w:t>
      </w:r>
      <w:r w:rsidR="00E015C8" w:rsidRPr="001726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272E04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Календарный план проекта должен обеспечить соблюдение всех следующих условий:</w:t>
      </w:r>
    </w:p>
    <w:p w14:paraId="791D1056" w14:textId="77777777" w:rsidR="00860B0F" w:rsidRPr="00172640" w:rsidRDefault="00860B0F" w:rsidP="00BF37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этапы (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подэтапы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) Календарного плана </w:t>
      </w:r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3562ED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роекта не должны иметь 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>временных разрывов (прерываться и начинаться вновь);</w:t>
      </w:r>
    </w:p>
    <w:p w14:paraId="6B08BEFB" w14:textId="63DA443C" w:rsidR="00860B0F" w:rsidRPr="00172640" w:rsidRDefault="00860B0F" w:rsidP="00BF37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для всех этапов работ Календарного плана проекта отчетными документами, отражающими результат, должны быть указаны применимые бухгалтерские документы (например, акты КС-1, КС-2, КС-3, накладные ТОРГ-12, </w:t>
      </w:r>
      <w:r w:rsidR="00FF5F86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универсальные передаточные документы, 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акты выполненных работ с приложениями, формы ОС-1, ОС-1а, ОС-1б, ОС-3, </w:t>
      </w:r>
      <w:r w:rsidR="00FF5F86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ОС-6, 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>НМА-1, М-8, М-11, М-15, справки бухгалтерского учета о формировании стоимости ОС, НМА);</w:t>
      </w:r>
    </w:p>
    <w:p w14:paraId="49939A3F" w14:textId="77777777" w:rsidR="00860B0F" w:rsidRPr="00172640" w:rsidRDefault="00860B0F" w:rsidP="00BF379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ни один из этапов (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подэтапов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) Календарного плана проекта не может иметь длительность </w:t>
      </w:r>
      <w:r w:rsidR="00BF3795" w:rsidRPr="00172640">
        <w:rPr>
          <w:rFonts w:ascii="Times New Roman" w:hAnsi="Times New Roman" w:cs="Times New Roman"/>
          <w:sz w:val="24"/>
          <w:szCs w:val="24"/>
          <w:lang w:val="ru-RU"/>
        </w:rPr>
        <w:t>менее квартала</w:t>
      </w:r>
      <w:r w:rsidR="00E015C8" w:rsidRPr="001726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912E7D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Завершающий этап Календарного плана проекта должен иметь то наименование, которое соответствует формулировке, терминологии и смыслу наименования проекта, а также временным периодам начала или завершения срока.</w:t>
      </w:r>
    </w:p>
    <w:p w14:paraId="62B155D0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Перечень работ и степень их детализации</w:t>
      </w:r>
      <w:r w:rsidR="003562ED" w:rsidRPr="0017264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4835F5B0" w14:textId="77777777" w:rsidR="003562ED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В Календарном плане необходимо привести полный перечень как ранее осуществленных, так и запланированных работ по проекту. При этом в приложении к договору займа </w:t>
      </w:r>
      <w:r w:rsidR="00231D45" w:rsidRPr="0017264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Календарный план выполнения работ по </w:t>
      </w:r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>роекту</w:t>
      </w:r>
      <w:r w:rsidR="00231D45" w:rsidRPr="0017264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 будут отражены только планируемые/незавершенные на момент подписания договора займа работы.</w:t>
      </w:r>
    </w:p>
    <w:p w14:paraId="591F34B5" w14:textId="77777777" w:rsidR="003562ED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В Календарном плане необходимо отразить все работы и результаты их выполнения вне зависимости от источника финансирования данных работ.</w:t>
      </w:r>
    </w:p>
    <w:p w14:paraId="1D35E071" w14:textId="77777777" w:rsidR="00860B0F" w:rsidRPr="00172640" w:rsidRDefault="003562ED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Наименования работ в проекте должны позволять оценить суть и характер выполнения работ.</w:t>
      </w:r>
    </w:p>
    <w:p w14:paraId="36F01CFA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При этом при подготовке Календарного плана должны быть соблюдены следующие рекомендации:</w:t>
      </w:r>
    </w:p>
    <w:p w14:paraId="34947910" w14:textId="77777777" w:rsidR="00860B0F" w:rsidRPr="00172640" w:rsidRDefault="00860B0F" w:rsidP="00BF37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 не должен начинаться ранее и заканчиваться позже соответствующего этапа;</w:t>
      </w:r>
    </w:p>
    <w:p w14:paraId="3EF53746" w14:textId="77777777" w:rsidR="00860B0F" w:rsidRPr="00172640" w:rsidRDefault="00860B0F" w:rsidP="00BF37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при одновременном выполнении однородных мероприятий (например, закупка оборудования для различных технологических процессов) данные мероприятия на разные </w:t>
      </w:r>
      <w:r w:rsidR="003562ED" w:rsidRPr="00172640">
        <w:rPr>
          <w:rFonts w:ascii="Times New Roman" w:hAnsi="Times New Roman" w:cs="Times New Roman"/>
          <w:sz w:val="24"/>
          <w:szCs w:val="24"/>
          <w:lang w:val="ru-RU"/>
        </w:rPr>
        <w:t>этапы (</w:t>
      </w:r>
      <w:proofErr w:type="spellStart"/>
      <w:r w:rsidR="003562ED" w:rsidRPr="00172640">
        <w:rPr>
          <w:rFonts w:ascii="Times New Roman" w:hAnsi="Times New Roman" w:cs="Times New Roman"/>
          <w:sz w:val="24"/>
          <w:szCs w:val="24"/>
          <w:lang w:val="ru-RU"/>
        </w:rPr>
        <w:t>подэтапы</w:t>
      </w:r>
      <w:proofErr w:type="spellEnd"/>
      <w:r w:rsidR="003562ED" w:rsidRPr="00172640">
        <w:rPr>
          <w:rFonts w:ascii="Times New Roman" w:hAnsi="Times New Roman" w:cs="Times New Roman"/>
          <w:sz w:val="24"/>
          <w:szCs w:val="24"/>
          <w:lang w:val="ru-RU"/>
        </w:rPr>
        <w:t>) не дробятся;</w:t>
      </w:r>
    </w:p>
    <w:p w14:paraId="605657D0" w14:textId="77777777" w:rsidR="00860B0F" w:rsidRPr="00172640" w:rsidRDefault="00860B0F" w:rsidP="00BF379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этапы (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подэтапы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) Календарного плана, не подразумевающие получение разрешений, сертификатов, оформление ключевых технических документов и пр., а также, при незначительной стоимости таких работ, необходимо укрупнять с другими этапами 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lastRenderedPageBreak/>
        <w:t>(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подэтапами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BF3795" w:rsidRPr="001726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73A92A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Календарный план проекта должен обеспечивать выполнение Технических задач, достижение Технических результатов проекта и целевых показателей эфф</w:t>
      </w:r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>ективности использования займа.</w:t>
      </w:r>
    </w:p>
    <w:p w14:paraId="4F2DB1F5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Календарный план проекта предполагает выделение в отдельное мероприятие тех рабо</w:t>
      </w:r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>т, для которых верно следующее:</w:t>
      </w:r>
    </w:p>
    <w:p w14:paraId="2710EE07" w14:textId="77777777" w:rsidR="00860B0F" w:rsidRPr="00172640" w:rsidRDefault="00860B0F" w:rsidP="00BF379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обязательность выполнения для достижения Технических задач и Технических результатов проекта;</w:t>
      </w:r>
    </w:p>
    <w:p w14:paraId="4F885D35" w14:textId="77777777" w:rsidR="00860B0F" w:rsidRPr="00172640" w:rsidRDefault="00860B0F" w:rsidP="00BF379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период начала и завершения этапов (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подэтапов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>) работ может быть достоверно определен;</w:t>
      </w:r>
    </w:p>
    <w:p w14:paraId="3D6C8BDA" w14:textId="77777777" w:rsidR="00860B0F" w:rsidRPr="00172640" w:rsidRDefault="00860B0F" w:rsidP="00BF379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при завершении этапов (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подэтапов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>) работ происходит оформление документов бухгалтерского учета или осуществляется техническая</w:t>
      </w:r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 приемка и проверка результата.</w:t>
      </w:r>
    </w:p>
    <w:p w14:paraId="083DFC9F" w14:textId="77777777" w:rsidR="00E015C8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В Календарном плане проекта должен отдельно отражаться ввод в эксплуатацию обособленных комплексов основных и вспомогательных производств. Если при реализации проекта предполагается ежегодное существенное увеличение объемов производства, это рекомендуется указывать отдельными этапами (</w:t>
      </w:r>
      <w:proofErr w:type="spellStart"/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>подэтапами</w:t>
      </w:r>
      <w:proofErr w:type="spellEnd"/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>) Календарного плана.</w:t>
      </w:r>
    </w:p>
    <w:p w14:paraId="4D110BBF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Отчетные документы, отражающие результат работ:</w:t>
      </w:r>
    </w:p>
    <w:p w14:paraId="21FC69C4" w14:textId="77777777" w:rsidR="00860B0F" w:rsidRPr="00172640" w:rsidRDefault="00860B0F" w:rsidP="00FA17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бухгалтерские (закрывающие) документы (подтверждающие выполнение мероприятия), договоры и платежные поручения по оплате аванса (подтверждающие начало работ);</w:t>
      </w:r>
    </w:p>
    <w:p w14:paraId="6B7253B3" w14:textId="77777777" w:rsidR="00860B0F" w:rsidRPr="00172640" w:rsidRDefault="00860B0F" w:rsidP="00FA17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заявки на регистрацию РИД и документы, устанавливающие </w:t>
      </w:r>
      <w:proofErr w:type="spellStart"/>
      <w:r w:rsidRPr="00172640">
        <w:rPr>
          <w:rFonts w:ascii="Times New Roman" w:hAnsi="Times New Roman" w:cs="Times New Roman"/>
          <w:sz w:val="24"/>
          <w:szCs w:val="24"/>
          <w:lang w:val="ru-RU"/>
        </w:rPr>
        <w:t>правообладание</w:t>
      </w:r>
      <w:proofErr w:type="spellEnd"/>
      <w:r w:rsidRPr="00172640">
        <w:rPr>
          <w:rFonts w:ascii="Times New Roman" w:hAnsi="Times New Roman" w:cs="Times New Roman"/>
          <w:sz w:val="24"/>
          <w:szCs w:val="24"/>
          <w:lang w:val="ru-RU"/>
        </w:rPr>
        <w:t>, оформление права собственности и получение необходимых лицензий, согласований, разрешений;</w:t>
      </w:r>
    </w:p>
    <w:p w14:paraId="1C01EF84" w14:textId="77777777" w:rsidR="00860B0F" w:rsidRPr="00172640" w:rsidRDefault="00860B0F" w:rsidP="00FA175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технические документы, регламентирующие производство продукции, получение сертификатов, требования к продукции/результатам или проектные документы.</w:t>
      </w:r>
    </w:p>
    <w:p w14:paraId="114E6D9A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Оформление результатов работ по НИОКР</w:t>
      </w:r>
      <w:r w:rsidR="003562ED" w:rsidRPr="0017264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8CF6DD6" w14:textId="77777777" w:rsidR="00860B0F" w:rsidRPr="00172640" w:rsidRDefault="00860B0F" w:rsidP="00900D82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Если реализация проекта предполагает выполнение научно-исследовательских, опытно-конструкторских и технологических работ, по которым предполагается получение патента на полезную модель, промышленный образец или изобретение, рекомендуется, с учетом требований </w:t>
      </w:r>
      <w:r w:rsidR="00900D82" w:rsidRPr="00172640">
        <w:rPr>
          <w:rFonts w:ascii="Times New Roman" w:hAnsi="Times New Roman" w:cs="Times New Roman"/>
          <w:sz w:val="24"/>
          <w:szCs w:val="24"/>
          <w:lang w:val="ru-RU"/>
        </w:rPr>
        <w:t>Приказа Минфина России от 17.09.2020 N 204н «Об утверждении Федеральных стандартов бухгалтерского учета ФСБУ 6/2020 «Основные средства» и ФСБУ 26/2020 «Капитальные вложения»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, оформлять проведение данных работ приказом </w:t>
      </w:r>
      <w:r w:rsidR="003562ED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единоличного исполнительного органа </w:t>
      </w:r>
      <w:r w:rsidR="004714A4"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 Заемщика.</w:t>
      </w:r>
    </w:p>
    <w:p w14:paraId="18B569C2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Принцип соответствия</w:t>
      </w:r>
      <w:r w:rsidR="003562ED" w:rsidRPr="0017264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02A7081A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Данные, приведенные в Календарном плане, должны быть согласованы с иными документами по проекту, в частности, с техническим заданием и сметой проекта. При этом расходы из средств займа, предусмотренные в Смете проекта по определенному Виду затрат, должны отражаться по этапу Календарного плана, в ходе которого предполагается осуществлять соответствующие затраты. Так, например, если в смете проекта предусмотрено приобретение оборудования, в Календарном плане необходимо отразить работы по приобретению и установке оборудования. Если приобретение оборудования предполагается за счет средств займа, то в Календарном плане по этапу "Работы по приобретению и установке оборудования" необходимо указать соответствующий Вид затрат.</w:t>
      </w:r>
    </w:p>
    <w:p w14:paraId="5CEE9201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 xml:space="preserve">Если сметой предусмотрены расходы из средств займа по Виду затрат </w:t>
      </w:r>
      <w:r w:rsidR="00900D82" w:rsidRPr="00172640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>Работы и услуги, выполняемые третьими лицами, приобретение прав</w:t>
      </w:r>
      <w:r w:rsidR="00900D82" w:rsidRPr="00172640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72640">
        <w:rPr>
          <w:rFonts w:ascii="Times New Roman" w:hAnsi="Times New Roman" w:cs="Times New Roman"/>
          <w:sz w:val="24"/>
          <w:szCs w:val="24"/>
          <w:lang w:val="ru-RU"/>
        </w:rPr>
        <w:t>, то это должно быть отражено по этапам Календарного плана, предполагающим проведение работ с привлечением сторонних организаций.</w:t>
      </w:r>
    </w:p>
    <w:p w14:paraId="476411EC" w14:textId="77777777" w:rsidR="00860B0F" w:rsidRPr="00172640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b/>
          <w:sz w:val="24"/>
          <w:szCs w:val="24"/>
          <w:lang w:val="ru-RU"/>
        </w:rPr>
        <w:t>Возможность внесения изменений в Календарный план</w:t>
      </w:r>
      <w:r w:rsidR="003562ED" w:rsidRPr="00172640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6510683E" w14:textId="77777777" w:rsidR="00860B0F" w:rsidRPr="00860B0F" w:rsidRDefault="00860B0F" w:rsidP="00BF3795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2640">
        <w:rPr>
          <w:rFonts w:ascii="Times New Roman" w:hAnsi="Times New Roman" w:cs="Times New Roman"/>
          <w:sz w:val="24"/>
          <w:szCs w:val="24"/>
          <w:lang w:val="ru-RU"/>
        </w:rPr>
        <w:t>С развитием проекта Календарный план может быть изменен по инициативе Заявителя или в связи с замечаниями экспертов.</w:t>
      </w:r>
      <w:bookmarkStart w:id="0" w:name="_GoBack"/>
      <w:bookmarkEnd w:id="0"/>
    </w:p>
    <w:p w14:paraId="417C06BD" w14:textId="77777777" w:rsidR="003562ED" w:rsidRDefault="003562ED" w:rsidP="00BF379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1B4FEF" w14:textId="77777777" w:rsidR="00860B0F" w:rsidRPr="00860B0F" w:rsidRDefault="00860B0F" w:rsidP="00BF3795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60B0F" w:rsidRPr="00860B0F" w:rsidSect="00BF3795">
      <w:headerReference w:type="default" r:id="rId7"/>
      <w:pgSz w:w="11910" w:h="16840"/>
      <w:pgMar w:top="1134" w:right="567" w:bottom="1134" w:left="1134" w:header="709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D5125" w14:textId="77777777" w:rsidR="00146981" w:rsidRDefault="00146981">
      <w:r>
        <w:separator/>
      </w:r>
    </w:p>
  </w:endnote>
  <w:endnote w:type="continuationSeparator" w:id="0">
    <w:p w14:paraId="5E0B50BF" w14:textId="77777777" w:rsidR="00146981" w:rsidRDefault="0014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53D3C" w14:textId="77777777" w:rsidR="00146981" w:rsidRDefault="00146981">
      <w:r>
        <w:separator/>
      </w:r>
    </w:p>
  </w:footnote>
  <w:footnote w:type="continuationSeparator" w:id="0">
    <w:p w14:paraId="2DE9EE13" w14:textId="77777777" w:rsidR="00146981" w:rsidRDefault="0014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A1465" w14:textId="77777777" w:rsidR="00A24370" w:rsidRDefault="000D50A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78352" behindDoc="1" locked="0" layoutInCell="1" allowOverlap="1" wp14:anchorId="658AE10B" wp14:editId="1BE8405C">
              <wp:simplePos x="0" y="0"/>
              <wp:positionH relativeFrom="page">
                <wp:posOffset>1068070</wp:posOffset>
              </wp:positionH>
              <wp:positionV relativeFrom="page">
                <wp:posOffset>895985</wp:posOffset>
              </wp:positionV>
              <wp:extent cx="1664335" cy="165735"/>
              <wp:effectExtent l="1270" t="635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3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9C956" w14:textId="77777777" w:rsidR="00A24370" w:rsidRDefault="00A24370">
                          <w:pPr>
                            <w:spacing w:line="246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AE1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0.55pt;width:131.05pt;height:13.05pt;z-index:-3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" filled="f" stroked="f">
              <v:textbox inset="0,0,0,0">
                <w:txbxContent>
                  <w:p w14:paraId="37F9C956" w14:textId="77777777" w:rsidR="00A24370" w:rsidRDefault="00A24370">
                    <w:pPr>
                      <w:spacing w:line="246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4762"/>
    <w:multiLevelType w:val="hybridMultilevel"/>
    <w:tmpl w:val="7A62902C"/>
    <w:lvl w:ilvl="0" w:tplc="8C647E78">
      <w:numFmt w:val="bullet"/>
      <w:lvlText w:val="-"/>
      <w:lvlJc w:val="left"/>
      <w:pPr>
        <w:ind w:left="102" w:hanging="156"/>
      </w:pPr>
      <w:rPr>
        <w:rFonts w:ascii="Arial" w:eastAsia="Arial" w:hAnsi="Arial" w:cs="Arial" w:hint="default"/>
        <w:w w:val="100"/>
        <w:sz w:val="22"/>
        <w:szCs w:val="22"/>
      </w:rPr>
    </w:lvl>
    <w:lvl w:ilvl="1" w:tplc="3BF0DBDE">
      <w:numFmt w:val="bullet"/>
      <w:lvlText w:val="•"/>
      <w:lvlJc w:val="left"/>
      <w:pPr>
        <w:ind w:left="1046" w:hanging="156"/>
      </w:pPr>
      <w:rPr>
        <w:rFonts w:hint="default"/>
      </w:rPr>
    </w:lvl>
    <w:lvl w:ilvl="2" w:tplc="7BF020E4">
      <w:numFmt w:val="bullet"/>
      <w:lvlText w:val="•"/>
      <w:lvlJc w:val="left"/>
      <w:pPr>
        <w:ind w:left="1993" w:hanging="156"/>
      </w:pPr>
      <w:rPr>
        <w:rFonts w:hint="default"/>
      </w:rPr>
    </w:lvl>
    <w:lvl w:ilvl="3" w:tplc="2AF2CB92">
      <w:numFmt w:val="bullet"/>
      <w:lvlText w:val="•"/>
      <w:lvlJc w:val="left"/>
      <w:pPr>
        <w:ind w:left="2939" w:hanging="156"/>
      </w:pPr>
      <w:rPr>
        <w:rFonts w:hint="default"/>
      </w:rPr>
    </w:lvl>
    <w:lvl w:ilvl="4" w:tplc="21B6AF64">
      <w:numFmt w:val="bullet"/>
      <w:lvlText w:val="•"/>
      <w:lvlJc w:val="left"/>
      <w:pPr>
        <w:ind w:left="3886" w:hanging="156"/>
      </w:pPr>
      <w:rPr>
        <w:rFonts w:hint="default"/>
      </w:rPr>
    </w:lvl>
    <w:lvl w:ilvl="5" w:tplc="FC642412">
      <w:numFmt w:val="bullet"/>
      <w:lvlText w:val="•"/>
      <w:lvlJc w:val="left"/>
      <w:pPr>
        <w:ind w:left="4833" w:hanging="156"/>
      </w:pPr>
      <w:rPr>
        <w:rFonts w:hint="default"/>
      </w:rPr>
    </w:lvl>
    <w:lvl w:ilvl="6" w:tplc="28B4C4C0">
      <w:numFmt w:val="bullet"/>
      <w:lvlText w:val="•"/>
      <w:lvlJc w:val="left"/>
      <w:pPr>
        <w:ind w:left="5779" w:hanging="156"/>
      </w:pPr>
      <w:rPr>
        <w:rFonts w:hint="default"/>
      </w:rPr>
    </w:lvl>
    <w:lvl w:ilvl="7" w:tplc="78CEECCE">
      <w:numFmt w:val="bullet"/>
      <w:lvlText w:val="•"/>
      <w:lvlJc w:val="left"/>
      <w:pPr>
        <w:ind w:left="6726" w:hanging="156"/>
      </w:pPr>
      <w:rPr>
        <w:rFonts w:hint="default"/>
      </w:rPr>
    </w:lvl>
    <w:lvl w:ilvl="8" w:tplc="5D76FFAA">
      <w:numFmt w:val="bullet"/>
      <w:lvlText w:val="•"/>
      <w:lvlJc w:val="left"/>
      <w:pPr>
        <w:ind w:left="7673" w:hanging="156"/>
      </w:pPr>
      <w:rPr>
        <w:rFonts w:hint="default"/>
      </w:rPr>
    </w:lvl>
  </w:abstractNum>
  <w:abstractNum w:abstractNumId="1" w15:restartNumberingAfterBreak="0">
    <w:nsid w:val="07364CB7"/>
    <w:multiLevelType w:val="hybridMultilevel"/>
    <w:tmpl w:val="B19E6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C71E8"/>
    <w:multiLevelType w:val="hybridMultilevel"/>
    <w:tmpl w:val="599626AA"/>
    <w:lvl w:ilvl="0" w:tplc="9A2E4D10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6303E5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2B085FF4">
      <w:numFmt w:val="bullet"/>
      <w:lvlText w:val="•"/>
      <w:lvlJc w:val="left"/>
      <w:pPr>
        <w:ind w:left="2569" w:hanging="360"/>
      </w:pPr>
      <w:rPr>
        <w:rFonts w:hint="default"/>
      </w:rPr>
    </w:lvl>
    <w:lvl w:ilvl="3" w:tplc="8A0A3890">
      <w:numFmt w:val="bullet"/>
      <w:lvlText w:val="•"/>
      <w:lvlJc w:val="left"/>
      <w:pPr>
        <w:ind w:left="3443" w:hanging="360"/>
      </w:pPr>
      <w:rPr>
        <w:rFonts w:hint="default"/>
      </w:rPr>
    </w:lvl>
    <w:lvl w:ilvl="4" w:tplc="3512564E">
      <w:numFmt w:val="bullet"/>
      <w:lvlText w:val="•"/>
      <w:lvlJc w:val="left"/>
      <w:pPr>
        <w:ind w:left="4318" w:hanging="360"/>
      </w:pPr>
      <w:rPr>
        <w:rFonts w:hint="default"/>
      </w:rPr>
    </w:lvl>
    <w:lvl w:ilvl="5" w:tplc="45868078">
      <w:numFmt w:val="bullet"/>
      <w:lvlText w:val="•"/>
      <w:lvlJc w:val="left"/>
      <w:pPr>
        <w:ind w:left="5193" w:hanging="360"/>
      </w:pPr>
      <w:rPr>
        <w:rFonts w:hint="default"/>
      </w:rPr>
    </w:lvl>
    <w:lvl w:ilvl="6" w:tplc="20BAEC9A">
      <w:numFmt w:val="bullet"/>
      <w:lvlText w:val="•"/>
      <w:lvlJc w:val="left"/>
      <w:pPr>
        <w:ind w:left="6067" w:hanging="360"/>
      </w:pPr>
      <w:rPr>
        <w:rFonts w:hint="default"/>
      </w:rPr>
    </w:lvl>
    <w:lvl w:ilvl="7" w:tplc="7B8C3600">
      <w:numFmt w:val="bullet"/>
      <w:lvlText w:val="•"/>
      <w:lvlJc w:val="left"/>
      <w:pPr>
        <w:ind w:left="6942" w:hanging="360"/>
      </w:pPr>
      <w:rPr>
        <w:rFonts w:hint="default"/>
      </w:rPr>
    </w:lvl>
    <w:lvl w:ilvl="8" w:tplc="F73C703E">
      <w:numFmt w:val="bullet"/>
      <w:lvlText w:val="•"/>
      <w:lvlJc w:val="left"/>
      <w:pPr>
        <w:ind w:left="7817" w:hanging="360"/>
      </w:pPr>
      <w:rPr>
        <w:rFonts w:hint="default"/>
      </w:rPr>
    </w:lvl>
  </w:abstractNum>
  <w:abstractNum w:abstractNumId="3" w15:restartNumberingAfterBreak="0">
    <w:nsid w:val="13D57CB0"/>
    <w:multiLevelType w:val="hybridMultilevel"/>
    <w:tmpl w:val="A41C48D2"/>
    <w:lvl w:ilvl="0" w:tplc="01B25996">
      <w:numFmt w:val="bullet"/>
      <w:lvlText w:val=""/>
      <w:lvlJc w:val="left"/>
      <w:pPr>
        <w:ind w:left="529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94256FE">
      <w:numFmt w:val="bullet"/>
      <w:lvlText w:val="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860A26C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B5DA2266">
      <w:numFmt w:val="bullet"/>
      <w:lvlText w:val="•"/>
      <w:lvlJc w:val="left"/>
      <w:pPr>
        <w:ind w:left="2763" w:hanging="360"/>
      </w:pPr>
      <w:rPr>
        <w:rFonts w:hint="default"/>
      </w:rPr>
    </w:lvl>
    <w:lvl w:ilvl="4" w:tplc="ECE21EC0">
      <w:numFmt w:val="bullet"/>
      <w:lvlText w:val="•"/>
      <w:lvlJc w:val="left"/>
      <w:pPr>
        <w:ind w:left="3735" w:hanging="360"/>
      </w:pPr>
      <w:rPr>
        <w:rFonts w:hint="default"/>
      </w:rPr>
    </w:lvl>
    <w:lvl w:ilvl="5" w:tplc="FB5EF874">
      <w:numFmt w:val="bullet"/>
      <w:lvlText w:val="•"/>
      <w:lvlJc w:val="left"/>
      <w:pPr>
        <w:ind w:left="4707" w:hanging="360"/>
      </w:pPr>
      <w:rPr>
        <w:rFonts w:hint="default"/>
      </w:rPr>
    </w:lvl>
    <w:lvl w:ilvl="6" w:tplc="45808EDC">
      <w:numFmt w:val="bullet"/>
      <w:lvlText w:val="•"/>
      <w:lvlJc w:val="left"/>
      <w:pPr>
        <w:ind w:left="5679" w:hanging="360"/>
      </w:pPr>
      <w:rPr>
        <w:rFonts w:hint="default"/>
      </w:rPr>
    </w:lvl>
    <w:lvl w:ilvl="7" w:tplc="09683046">
      <w:numFmt w:val="bullet"/>
      <w:lvlText w:val="•"/>
      <w:lvlJc w:val="left"/>
      <w:pPr>
        <w:ind w:left="6650" w:hanging="360"/>
      </w:pPr>
      <w:rPr>
        <w:rFonts w:hint="default"/>
      </w:rPr>
    </w:lvl>
    <w:lvl w:ilvl="8" w:tplc="4760B140"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4" w15:restartNumberingAfterBreak="0">
    <w:nsid w:val="16B01ACD"/>
    <w:multiLevelType w:val="hybridMultilevel"/>
    <w:tmpl w:val="9CBC6E40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03544"/>
    <w:multiLevelType w:val="hybridMultilevel"/>
    <w:tmpl w:val="7AD2303C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B04BD"/>
    <w:multiLevelType w:val="hybridMultilevel"/>
    <w:tmpl w:val="F6A4A87A"/>
    <w:lvl w:ilvl="0" w:tplc="F6D04BBE">
      <w:start w:val="1"/>
      <w:numFmt w:val="decimal"/>
      <w:lvlText w:val="%1."/>
      <w:lvlJc w:val="left"/>
      <w:pPr>
        <w:ind w:left="122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15232C6">
      <w:numFmt w:val="bullet"/>
      <w:lvlText w:val="•"/>
      <w:lvlJc w:val="left"/>
      <w:pPr>
        <w:ind w:left="1078" w:hanging="360"/>
      </w:pPr>
      <w:rPr>
        <w:rFonts w:hint="default"/>
      </w:rPr>
    </w:lvl>
    <w:lvl w:ilvl="2" w:tplc="3864C108"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3F2104C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99861A44">
      <w:numFmt w:val="bullet"/>
      <w:lvlText w:val="•"/>
      <w:lvlJc w:val="left"/>
      <w:pPr>
        <w:ind w:left="3954" w:hanging="360"/>
      </w:pPr>
      <w:rPr>
        <w:rFonts w:hint="default"/>
      </w:rPr>
    </w:lvl>
    <w:lvl w:ilvl="5" w:tplc="0EF413E2">
      <w:numFmt w:val="bullet"/>
      <w:lvlText w:val="•"/>
      <w:lvlJc w:val="left"/>
      <w:pPr>
        <w:ind w:left="4913" w:hanging="360"/>
      </w:pPr>
      <w:rPr>
        <w:rFonts w:hint="default"/>
      </w:rPr>
    </w:lvl>
    <w:lvl w:ilvl="6" w:tplc="34A65060"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CA5E2B9E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37E5F3A">
      <w:numFmt w:val="bullet"/>
      <w:lvlText w:val="•"/>
      <w:lvlJc w:val="left"/>
      <w:pPr>
        <w:ind w:left="7789" w:hanging="360"/>
      </w:pPr>
      <w:rPr>
        <w:rFonts w:hint="default"/>
      </w:rPr>
    </w:lvl>
  </w:abstractNum>
  <w:abstractNum w:abstractNumId="7" w15:restartNumberingAfterBreak="0">
    <w:nsid w:val="32D67FDF"/>
    <w:multiLevelType w:val="hybridMultilevel"/>
    <w:tmpl w:val="E4AE738E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01F45"/>
    <w:multiLevelType w:val="multilevel"/>
    <w:tmpl w:val="BB7C197A"/>
    <w:lvl w:ilvl="0">
      <w:start w:val="6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9" w15:restartNumberingAfterBreak="0">
    <w:nsid w:val="386959E0"/>
    <w:multiLevelType w:val="hybridMultilevel"/>
    <w:tmpl w:val="3C06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1B6F"/>
    <w:multiLevelType w:val="multilevel"/>
    <w:tmpl w:val="9D30C0F4"/>
    <w:lvl w:ilvl="0">
      <w:start w:val="2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11" w15:restartNumberingAfterBreak="0">
    <w:nsid w:val="5359377A"/>
    <w:multiLevelType w:val="hybridMultilevel"/>
    <w:tmpl w:val="19DEA0A4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D5848"/>
    <w:multiLevelType w:val="hybridMultilevel"/>
    <w:tmpl w:val="3580E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531C0"/>
    <w:multiLevelType w:val="hybridMultilevel"/>
    <w:tmpl w:val="82EACF32"/>
    <w:lvl w:ilvl="0" w:tplc="CBBA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567B1"/>
    <w:multiLevelType w:val="hybridMultilevel"/>
    <w:tmpl w:val="6D2C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2777E"/>
    <w:multiLevelType w:val="hybridMultilevel"/>
    <w:tmpl w:val="02D2A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5"/>
  </w:num>
  <w:num w:numId="8">
    <w:abstractNumId w:val="11"/>
  </w:num>
  <w:num w:numId="9">
    <w:abstractNumId w:val="5"/>
  </w:num>
  <w:num w:numId="10">
    <w:abstractNumId w:val="14"/>
  </w:num>
  <w:num w:numId="11">
    <w:abstractNumId w:val="1"/>
  </w:num>
  <w:num w:numId="12">
    <w:abstractNumId w:val="13"/>
  </w:num>
  <w:num w:numId="13">
    <w:abstractNumId w:val="7"/>
  </w:num>
  <w:num w:numId="14">
    <w:abstractNumId w:val="9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F9"/>
    <w:rsid w:val="00023EDF"/>
    <w:rsid w:val="00034F2F"/>
    <w:rsid w:val="000B1AC6"/>
    <w:rsid w:val="000D50A8"/>
    <w:rsid w:val="00146981"/>
    <w:rsid w:val="00172640"/>
    <w:rsid w:val="00211835"/>
    <w:rsid w:val="002276F6"/>
    <w:rsid w:val="00231D45"/>
    <w:rsid w:val="00234E6E"/>
    <w:rsid w:val="00336461"/>
    <w:rsid w:val="003562ED"/>
    <w:rsid w:val="0038233F"/>
    <w:rsid w:val="00387559"/>
    <w:rsid w:val="004714A4"/>
    <w:rsid w:val="00511838"/>
    <w:rsid w:val="005977FE"/>
    <w:rsid w:val="005C1D73"/>
    <w:rsid w:val="006023D0"/>
    <w:rsid w:val="006144A5"/>
    <w:rsid w:val="006872E7"/>
    <w:rsid w:val="00745A63"/>
    <w:rsid w:val="007814F9"/>
    <w:rsid w:val="007F3543"/>
    <w:rsid w:val="00836D91"/>
    <w:rsid w:val="00860B0F"/>
    <w:rsid w:val="008F085D"/>
    <w:rsid w:val="00900D82"/>
    <w:rsid w:val="009D1149"/>
    <w:rsid w:val="009D4D88"/>
    <w:rsid w:val="009E4F9F"/>
    <w:rsid w:val="00A24370"/>
    <w:rsid w:val="00A55375"/>
    <w:rsid w:val="00B201FB"/>
    <w:rsid w:val="00BF3795"/>
    <w:rsid w:val="00C32860"/>
    <w:rsid w:val="00CB215F"/>
    <w:rsid w:val="00D01914"/>
    <w:rsid w:val="00D1020C"/>
    <w:rsid w:val="00D36CD2"/>
    <w:rsid w:val="00DA05EB"/>
    <w:rsid w:val="00DD0045"/>
    <w:rsid w:val="00E015C8"/>
    <w:rsid w:val="00E0590E"/>
    <w:rsid w:val="00F54A22"/>
    <w:rsid w:val="00F84D5E"/>
    <w:rsid w:val="00F96C5B"/>
    <w:rsid w:val="00FA1752"/>
    <w:rsid w:val="00FE7B68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3B7BA"/>
  <w15:docId w15:val="{DCACD004-4C60-4D4C-9EE8-1982C7A7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85D"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ind w:left="102"/>
      <w:jc w:val="both"/>
      <w:outlineLvl w:val="0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spacing w:before="120"/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 Narrow" w:eastAsia="Arial Narrow" w:hAnsi="Arial Narrow" w:cs="Arial Narrow"/>
    </w:rPr>
  </w:style>
  <w:style w:type="paragraph" w:styleId="a6">
    <w:name w:val="header"/>
    <w:basedOn w:val="a"/>
    <w:link w:val="a7"/>
    <w:uiPriority w:val="99"/>
    <w:unhideWhenUsed/>
    <w:rsid w:val="00E059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590E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E059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590E"/>
    <w:rPr>
      <w:rFonts w:ascii="Arial" w:eastAsia="Arial" w:hAnsi="Arial" w:cs="Arial"/>
    </w:rPr>
  </w:style>
  <w:style w:type="character" w:customStyle="1" w:styleId="10">
    <w:name w:val="Заголовок 1 Знак"/>
    <w:basedOn w:val="a0"/>
    <w:link w:val="1"/>
    <w:uiPriority w:val="1"/>
    <w:rsid w:val="008F085D"/>
    <w:rPr>
      <w:rFonts w:ascii="Arial" w:eastAsia="Arial" w:hAnsi="Arial" w:cs="Arial"/>
      <w:b/>
      <w:bCs/>
      <w:u w:val="single" w:color="000000"/>
    </w:rPr>
  </w:style>
  <w:style w:type="character" w:customStyle="1" w:styleId="a4">
    <w:name w:val="Основной текст Знак"/>
    <w:basedOn w:val="a0"/>
    <w:link w:val="a3"/>
    <w:uiPriority w:val="1"/>
    <w:rsid w:val="008F085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Юмалин Дмитрий Павлович</dc:creator>
  <cp:lastModifiedBy>Work</cp:lastModifiedBy>
  <cp:revision>34</cp:revision>
  <cp:lastPrinted>2017-10-20T07:53:00Z</cp:lastPrinted>
  <dcterms:created xsi:type="dcterms:W3CDTF">2017-09-18T07:54:00Z</dcterms:created>
  <dcterms:modified xsi:type="dcterms:W3CDTF">2026-03-04T07:21:00Z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2017-09-18T00:00:00Z</vt:filetime>
  </property>
</Properties>
</file>